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89-52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помощника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Сургучевой Т.В.,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Мавлимбердиевны,</w:t>
      </w:r>
      <w:r>
        <w:rPr>
          <w:rStyle w:val="cat-UserDefinedgrp-3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05.05.2025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«Городской рынок» ТЦ «</w:t>
      </w:r>
      <w:r>
        <w:rPr>
          <w:rFonts w:ascii="Times New Roman" w:eastAsia="Times New Roman" w:hAnsi="Times New Roman" w:cs="Times New Roman"/>
          <w:sz w:val="28"/>
          <w:szCs w:val="28"/>
        </w:rPr>
        <w:t>ПЛАЗА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мкр.2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приня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 меры по обеспечению антитеррористической защищенности торгового объекта негативно сказывающихся на безопасности посещающих его граждан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Аджимурзаева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 /СМС-извещение получено 01.07.2025 г./,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заявлений о рассмотрении дела в отсутствие не предоставила.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не пожелала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</w:t>
      </w:r>
      <w:r>
        <w:rPr>
          <w:rFonts w:ascii="Times New Roman" w:eastAsia="Times New Roman" w:hAnsi="Times New Roman" w:cs="Times New Roman"/>
          <w:sz w:val="28"/>
          <w:szCs w:val="28"/>
        </w:rPr>
        <w:t>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следующими доказательствами: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возбуждении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иказом № 2 от 11.09.2022 г.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на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/л.д.7-8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ООО «Городской рынок»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/л.д.0</w:t>
      </w:r>
      <w:r>
        <w:rPr>
          <w:rFonts w:ascii="Times New Roman" w:eastAsia="Times New Roman" w:hAnsi="Times New Roman" w:cs="Times New Roman"/>
          <w:sz w:val="28"/>
          <w:szCs w:val="28"/>
        </w:rPr>
        <w:t>8-24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обследования объекта от 05.11.2024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проверки № 3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.05.2025 г. ,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4,6 ст. 3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06.03.2006 №35-ФЗ «О противодействии терроризму» противодействие терроризму - деятельность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терроризма), выявлению, предупреждению, пресечению, раскрытию и расследованию террористического акта (борьба с терроризмом), по минимизации и (или) ликвидации последствий проявлений терроризма.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widowControl w:val="0"/>
        <w:spacing w:before="0" w:after="0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3.1 ст. 5 Федерального закона «О противодействии терроризму»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юридические лица выполняют требования к антитеррористической защищенности объектов (территорий), используемых для осуществления своей деятельности и находящихся в их собственности или принадлежащих им на ином законном основании.</w:t>
      </w:r>
    </w:p>
    <w:p>
      <w:pPr>
        <w:widowControl w:val="0"/>
        <w:spacing w:before="0" w:after="0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п. 3 ПП 1273,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, а также на должностных лиц, осуществляющих непосредственное руководство деятельностью работников торговых объектов (территорий).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27 ПП 1273 антитеррористическая защищенность торгового объекта (территории) независимо от его категории обеспечивается путем: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проведения необходимых организационных мероприятий по обеспечению антитеррористической защищенности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определения и устранения причин и условий, способствующих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совершению на торговом объекте (территории) террористического акта;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применения современных информационно-коммуникационных технологий для обеспечения безопасности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оборудования торгового объекта (территории) необходимыми инженерно-техническими средствами охраны;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контроля за соблюдением требований к обеспечению антитеррористической защищенности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обеспечения готовности подразделений охраны и работников торгового объекта (территории) к действиям при угрозе совершения и при совершении на нем террористического акта.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28 ПП 1273 организационные мероприятия по обеспечению антитеррористической защищенности торгового объекта (территории) включают в себя: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разработку организационно-распорядительных документов по организации охраны, пропускного и внутри объектового режимов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определение должностных лиц, ответственных за антитеррористическую защищенность торгового объекта (территории) и его критических элементов;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проведение учений и (или) тренировок с работниками торгового объекта (территории) по подготовке к действиям при угрозе совершения и при совершении террористического акта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контроль за выполнением требований к обеспечению охраны и защиты торгового объекта (территории), а также за уровнем подготовленности подразделения охраны торгового объекта (территории) (при их наличии) к действиям при угрозе совершения и при совершении террористического акта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информирование работников торгового объекта (территории) о требованиях к антитеррористической защищенности торгового объекта (территории) и содержании организационно-распорядительных документов в отношении пропускного и внутри объектового режимов (при их установлении) на торговом объекте (территории).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«б» п. 30 ПП 1273 торговый объект (территория) независимо от его категории оборудуется системой оповещения и управления эвакуацией.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32 ПП 1273 система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(территории) террористического акта. Имеющаяся на торговом объекте автоматическая система пожарной сигнализации и оповещения людей о пожаре не имеет возможности использования микрофона и не обеспечивает оперативное информирование людей об угрозе совершения или о совершении на торговом объекте террористического акта.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34 ПП 1273 в целях обеспечения антитеррористической защищенности торгового объекта (территории) первой или второй категории правообладателем торгового объекта (территории) организуется его физическая охрана.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обеспечению физической охраны торгового объекта 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привлекаются специализированные организации в порядке, установленном законодательством Российской Федерации.</w:t>
      </w:r>
    </w:p>
    <w:p>
      <w:pPr>
        <w:widowControl w:val="0"/>
        <w:spacing w:before="0" w:after="0" w:line="28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требований к антитер</w:t>
      </w:r>
      <w:r>
        <w:rPr>
          <w:rFonts w:ascii="Times New Roman" w:eastAsia="Times New Roman" w:hAnsi="Times New Roman" w:cs="Times New Roman"/>
          <w:sz w:val="28"/>
          <w:szCs w:val="28"/>
        </w:rPr>
        <w:t>рористической защищенности объекта ТЦ «Плаза» свидетельствует о нарушении законодательства о противодействии терроризму, создает угрозу жизни и здоровью неопределенного круга лиц, невозможность своевременного предупреждения и устранения последствий совершения террористического акта, противоречит охраняемым законом интересам общества и государства.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20.35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признаков уголовно наказуемого деяния,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20.35 КоАП РФ,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r:id="rId4" w:anchor="/document/12125267/entry/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</w:t>
      </w:r>
      <w:hyperlink r:id="rId4" w:anchor="/document/12125267/entry/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признаков уголовно наказуемого деяния.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20.35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4" w:anchor="/document/12125267/entry/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</w:t>
      </w:r>
      <w:hyperlink r:id="rId4" w:anchor="/document/12125267/entry/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если эти действия не содержат признаков уголовно наказуемого деяния,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в соответствии ст. 4.2,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привлеченного к административной ответственности и приходит к выводу необходимым назначить наказание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Мавлимбердиевну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виновной в совершении административного правонарушения, предусмотренного ч. 1 ст. 20.35 Кодекса Российской Федерации об административных правонарушениях, и назначить административное наказание в виде административного штрафа в сумме 30 000.00 /тридцать тысяч 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З.М.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ИНН/КПП 8601073664/860101001,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/УФК по ХМАО-Югре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42520116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дней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31201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8rplc-12">
    <w:name w:val="cat-UserDefined grp-3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7B42-4DC8-47BE-BF0B-04F87374BF7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